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09:20;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11:41; 13:35; 14:20; 16:15; 16:47; 19:40; 20:35;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08:31;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13:31; 14:32; 15:19; 16:10; 16:30; 18:45; 19:44; 21:40;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